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2B" w:rsidRDefault="00994F2B" w:rsidP="00994F2B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r w:rsidRPr="009B13E3">
        <w:rPr>
          <w:rFonts w:ascii="Times New Roman" w:hAnsi="Times New Roman"/>
          <w:i/>
          <w:sz w:val="28"/>
          <w:szCs w:val="28"/>
          <w:lang w:val="kk-KZ"/>
        </w:rPr>
        <w:t>4-қосымша</w:t>
      </w:r>
    </w:p>
    <w:p w:rsidR="00994F2B" w:rsidRDefault="00994F2B" w:rsidP="00994F2B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994F2B" w:rsidRPr="00EE2EA3" w:rsidRDefault="00994F2B" w:rsidP="00994F2B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C9657E" w:rsidRDefault="00C9657E" w:rsidP="00A239A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E20A9">
        <w:rPr>
          <w:rFonts w:ascii="Times New Roman" w:eastAsia="Times New Roman" w:hAnsi="Times New Roman"/>
          <w:lang w:val="kk-KZ"/>
        </w:rPr>
        <w:t xml:space="preserve">  «</w:t>
      </w:r>
      <w:r w:rsidRPr="00C9657E">
        <w:rPr>
          <w:rFonts w:ascii="Times New Roman" w:hAnsi="Times New Roman"/>
          <w:b/>
          <w:sz w:val="28"/>
          <w:szCs w:val="28"/>
          <w:lang w:val="kk-KZ"/>
        </w:rPr>
        <w:t>Қазақстан 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 2018 жылғы 14 ақпандағы № 184  бұйрығының күші жойылды деп тану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туралы</w:t>
      </w:r>
      <w:r w:rsidR="00A239AE" w:rsidRPr="00A1252B">
        <w:rPr>
          <w:rFonts w:ascii="Times New Roman" w:hAnsi="Times New Roman"/>
          <w:b/>
          <w:sz w:val="28"/>
          <w:szCs w:val="28"/>
          <w:lang w:val="kk-KZ"/>
        </w:rPr>
        <w:t xml:space="preserve">» </w:t>
      </w:r>
      <w:r w:rsidR="00A239A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A239AE" w:rsidRDefault="00A239AE" w:rsidP="00A239A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55DA9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055DA9">
        <w:rPr>
          <w:rFonts w:ascii="Times New Roman" w:hAnsi="Times New Roman"/>
          <w:b/>
          <w:sz w:val="28"/>
          <w:szCs w:val="28"/>
          <w:lang w:val="kk-KZ"/>
        </w:rPr>
        <w:t xml:space="preserve"> Қаржы министрі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055DA9">
        <w:rPr>
          <w:rFonts w:ascii="Times New Roman" w:hAnsi="Times New Roman"/>
          <w:b/>
          <w:sz w:val="28"/>
          <w:szCs w:val="28"/>
          <w:lang w:val="kk-KZ"/>
        </w:rPr>
        <w:t>бұйрығы</w:t>
      </w:r>
      <w:r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055DA9">
        <w:rPr>
          <w:rFonts w:ascii="Times New Roman" w:hAnsi="Times New Roman"/>
          <w:b/>
          <w:sz w:val="28"/>
          <w:szCs w:val="28"/>
          <w:lang w:val="kk-KZ"/>
        </w:rPr>
        <w:t xml:space="preserve"> жобасын </w:t>
      </w:r>
      <w:r w:rsidRPr="00055DA9">
        <w:rPr>
          <w:rFonts w:ascii="Times New Roman" w:hAnsi="Times New Roman"/>
          <w:sz w:val="28"/>
          <w:szCs w:val="28"/>
          <w:lang w:val="kk-KZ"/>
        </w:rPr>
        <w:t>(бұдан әрі – Жоба)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55DA9">
        <w:rPr>
          <w:rFonts w:ascii="Times New Roman" w:hAnsi="Times New Roman"/>
          <w:b/>
          <w:sz w:val="28"/>
          <w:szCs w:val="28"/>
          <w:lang w:val="kk-KZ"/>
        </w:rPr>
        <w:t>қабылдаудың</w:t>
      </w:r>
      <w:r w:rsidRPr="001674D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ықтимал </w:t>
      </w:r>
    </w:p>
    <w:p w:rsidR="00A239AE" w:rsidRPr="00D371C6" w:rsidRDefault="00A239AE" w:rsidP="00A239AE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055DA9">
        <w:rPr>
          <w:rFonts w:ascii="Times New Roman" w:hAnsi="Times New Roman"/>
          <w:b/>
          <w:sz w:val="28"/>
          <w:szCs w:val="28"/>
          <w:lang w:val="kk-KZ"/>
        </w:rPr>
        <w:t>қоғамдық-саяси, құқықтық, ақпараттық және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өзге де салдарын</w:t>
      </w:r>
    </w:p>
    <w:p w:rsidR="00A239AE" w:rsidRPr="00D371C6" w:rsidRDefault="00A239AE" w:rsidP="00A239AE">
      <w:pPr>
        <w:tabs>
          <w:tab w:val="left" w:pos="1134"/>
        </w:tabs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D371C6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A239AE" w:rsidRDefault="00A239AE" w:rsidP="00A239AE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239AE" w:rsidRPr="00D371C6" w:rsidRDefault="00A239AE" w:rsidP="00A239AE">
      <w:pPr>
        <w:pStyle w:val="a4"/>
        <w:numPr>
          <w:ilvl w:val="0"/>
          <w:numId w:val="1"/>
        </w:numPr>
        <w:ind w:hanging="218"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D371C6">
        <w:rPr>
          <w:rFonts w:ascii="Times New Roman" w:eastAsia="Times New Roman" w:hAnsi="Times New Roman"/>
          <w:b/>
          <w:sz w:val="28"/>
          <w:szCs w:val="24"/>
          <w:lang w:val="kk-KZ"/>
        </w:rPr>
        <w:t>Қоғамдық-саяси салдарларды бағалау:</w:t>
      </w:r>
    </w:p>
    <w:p w:rsidR="00A239AE" w:rsidRPr="00BC7518" w:rsidRDefault="00A239AE" w:rsidP="00A239AE">
      <w:pPr>
        <w:ind w:firstLine="708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BC7518">
        <w:rPr>
          <w:rFonts w:ascii="Times New Roman" w:eastAsia="Times New Roman" w:hAnsi="Times New Roman"/>
          <w:sz w:val="28"/>
          <w:szCs w:val="24"/>
          <w:lang w:val="kk-KZ"/>
        </w:rPr>
        <w:t xml:space="preserve">Жоба жалпы халықтың мүдделерін қозғайтын немесе қоғамдық-саяси пікірталас тудыратын өзгерістерді көздемейді. Жоба техникалық және ұйымдастырушылық сипатта </w:t>
      </w:r>
      <w:r>
        <w:rPr>
          <w:rFonts w:ascii="Times New Roman" w:eastAsia="Times New Roman" w:hAnsi="Times New Roman"/>
          <w:sz w:val="28"/>
          <w:szCs w:val="24"/>
          <w:lang w:val="kk-KZ"/>
        </w:rPr>
        <w:t>жасал</w:t>
      </w:r>
      <w:r w:rsidR="00C9657E">
        <w:rPr>
          <w:rFonts w:ascii="Times New Roman" w:eastAsia="Times New Roman" w:hAnsi="Times New Roman"/>
          <w:sz w:val="28"/>
          <w:szCs w:val="24"/>
          <w:lang w:val="kk-KZ"/>
        </w:rPr>
        <w:t xml:space="preserve">ды.  </w:t>
      </w:r>
      <w:r w:rsidRPr="00BC7518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C9657E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</w:p>
    <w:p w:rsidR="00A239AE" w:rsidRPr="00D371C6" w:rsidRDefault="00A239AE" w:rsidP="00A239AE">
      <w:pPr>
        <w:pStyle w:val="a4"/>
        <w:numPr>
          <w:ilvl w:val="0"/>
          <w:numId w:val="1"/>
        </w:numPr>
        <w:ind w:hanging="218"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D371C6">
        <w:rPr>
          <w:rFonts w:ascii="Times New Roman" w:eastAsia="Times New Roman" w:hAnsi="Times New Roman"/>
          <w:b/>
          <w:sz w:val="28"/>
          <w:szCs w:val="24"/>
          <w:lang w:val="kk-KZ"/>
        </w:rPr>
        <w:t>Құқықтық салдарды бағалау:</w:t>
      </w:r>
    </w:p>
    <w:p w:rsidR="00C9657E" w:rsidRPr="00C9657E" w:rsidRDefault="00A239AE" w:rsidP="00C9657E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DA3DAC">
        <w:rPr>
          <w:rFonts w:ascii="Times New Roman" w:eastAsia="Times New Roman" w:hAnsi="Times New Roman"/>
          <w:sz w:val="28"/>
          <w:szCs w:val="28"/>
          <w:lang w:val="kk-KZ"/>
        </w:rPr>
        <w:t xml:space="preserve">Жоба </w:t>
      </w:r>
      <w:r w:rsidR="00C9657E" w:rsidRPr="00C9657E">
        <w:rPr>
          <w:rFonts w:ascii="Times New Roman" w:eastAsia="Times New Roman" w:hAnsi="Times New Roman"/>
          <w:sz w:val="28"/>
          <w:szCs w:val="28"/>
          <w:lang w:val="kk-KZ"/>
        </w:rPr>
        <w:t>Жоба  Құқықтық актілер туралы» Қазақстан Республикасы Заңының</w:t>
      </w:r>
    </w:p>
    <w:p w:rsidR="00C9657E" w:rsidRDefault="00C9657E" w:rsidP="00C9657E">
      <w:pPr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C9657E">
        <w:rPr>
          <w:rFonts w:ascii="Times New Roman" w:eastAsia="Times New Roman" w:hAnsi="Times New Roman"/>
          <w:sz w:val="28"/>
          <w:szCs w:val="28"/>
          <w:lang w:val="kk-KZ"/>
        </w:rPr>
        <w:t>27-бабы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C9657E">
        <w:rPr>
          <w:rFonts w:ascii="Times New Roman" w:eastAsia="Times New Roman" w:hAnsi="Times New Roman"/>
          <w:sz w:val="28"/>
          <w:szCs w:val="28"/>
          <w:lang w:val="kk-KZ"/>
        </w:rPr>
        <w:t>2-тармағына сәйкес әзірленді.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 </w:t>
      </w:r>
    </w:p>
    <w:p w:rsidR="00A239AE" w:rsidRPr="00D371C6" w:rsidRDefault="00A239AE" w:rsidP="00A239AE">
      <w:pPr>
        <w:ind w:firstLine="567"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>
        <w:rPr>
          <w:rFonts w:ascii="Times New Roman" w:eastAsia="Times New Roman" w:hAnsi="Times New Roman"/>
          <w:b/>
          <w:sz w:val="28"/>
          <w:szCs w:val="24"/>
          <w:lang w:val="kk-KZ"/>
        </w:rPr>
        <w:t>3.</w:t>
      </w:r>
      <w:r w:rsidRPr="00D371C6">
        <w:rPr>
          <w:rFonts w:ascii="Times New Roman" w:eastAsia="Times New Roman" w:hAnsi="Times New Roman"/>
          <w:b/>
          <w:sz w:val="28"/>
          <w:szCs w:val="24"/>
          <w:lang w:val="kk-KZ"/>
        </w:rPr>
        <w:t>Ақпараттық салдарды бағалау:</w:t>
      </w:r>
    </w:p>
    <w:p w:rsidR="007F49B7" w:rsidRDefault="00C9657E" w:rsidP="007F49B7">
      <w:pPr>
        <w:ind w:firstLine="567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C9657E">
        <w:rPr>
          <w:rFonts w:ascii="Times New Roman" w:eastAsia="Times New Roman" w:hAnsi="Times New Roman"/>
          <w:sz w:val="28"/>
          <w:szCs w:val="28"/>
          <w:lang w:val="kk-KZ"/>
        </w:rPr>
        <w:t xml:space="preserve">Жобаның ақпараттық салдары </w:t>
      </w:r>
      <w:r>
        <w:rPr>
          <w:rFonts w:ascii="Times New Roman" w:eastAsia="Times New Roman" w:hAnsi="Times New Roman"/>
          <w:sz w:val="28"/>
          <w:szCs w:val="28"/>
          <w:lang w:val="kk-KZ"/>
        </w:rPr>
        <w:t>елеусіз деп бағаланады, өйткені жоба «</w:t>
      </w:r>
      <w:r w:rsidRPr="00C9657E">
        <w:rPr>
          <w:rFonts w:ascii="Times New Roman" w:hAnsi="Times New Roman"/>
          <w:sz w:val="28"/>
          <w:szCs w:val="28"/>
          <w:lang w:val="kk-KZ"/>
        </w:rPr>
        <w:t xml:space="preserve">Қазақстан </w:t>
      </w:r>
      <w:r w:rsidRPr="00C9657E">
        <w:rPr>
          <w:rFonts w:ascii="Times New Roman" w:eastAsia="Times New Roman" w:hAnsi="Times New Roman"/>
          <w:sz w:val="28"/>
          <w:szCs w:val="28"/>
          <w:lang w:val="kk-KZ"/>
        </w:rPr>
        <w:t>Республикасы мемлекеттік кірістер органдарының нышанының сипаттамасы мен пайдаланылу қағидаларын, Танымдық туы мен танымдық белгісінің сипаттамасы мен қолданылу қағидаларын бекіту туралы» Қазақстан Республикасы Қаржы министрінің 2018 жылғы 14 ақпандағы № 184  бұйрығының күші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жо</w:t>
      </w:r>
      <w:r w:rsidRPr="00C9657E">
        <w:rPr>
          <w:rFonts w:ascii="Times New Roman" w:eastAsia="Times New Roman" w:hAnsi="Times New Roman"/>
          <w:sz w:val="28"/>
          <w:szCs w:val="28"/>
          <w:lang w:val="kk-KZ"/>
        </w:rPr>
        <w:t>йылды деп тану туралы» Қазақстан Республикасының Қаржы министрі бұйрығының тәртібін реттейді.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</w:p>
    <w:p w:rsidR="00DB7118" w:rsidRDefault="00DB7118" w:rsidP="00DB7118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90E56">
        <w:rPr>
          <w:rFonts w:ascii="Times New Roman" w:eastAsia="Times New Roman" w:hAnsi="Times New Roman"/>
          <w:sz w:val="28"/>
          <w:szCs w:val="28"/>
          <w:lang w:val="kk-KZ"/>
        </w:rPr>
        <w:t xml:space="preserve">Жоба ауқымды ақпараттық-түсіндіру </w:t>
      </w:r>
      <w:r>
        <w:rPr>
          <w:rFonts w:ascii="Times New Roman" w:eastAsia="Times New Roman" w:hAnsi="Times New Roman"/>
          <w:sz w:val="28"/>
          <w:szCs w:val="28"/>
          <w:lang w:val="kk-KZ"/>
        </w:rPr>
        <w:t>жұмыстарын</w:t>
      </w:r>
      <w:r w:rsidRPr="00290E56">
        <w:rPr>
          <w:rFonts w:ascii="Times New Roman" w:eastAsia="Times New Roman" w:hAnsi="Times New Roman"/>
          <w:sz w:val="28"/>
          <w:szCs w:val="28"/>
          <w:lang w:val="kk-KZ"/>
        </w:rPr>
        <w:t xml:space="preserve"> жүргізуді талап етпейді, </w:t>
      </w:r>
      <w:r>
        <w:rPr>
          <w:rFonts w:ascii="Times New Roman" w:eastAsia="Times New Roman" w:hAnsi="Times New Roman"/>
          <w:sz w:val="28"/>
          <w:szCs w:val="28"/>
          <w:lang w:val="kk-KZ"/>
        </w:rPr>
        <w:t xml:space="preserve">қажет болған жағдайда тиісті баспасөз-хабарлама берілетін болады.  </w:t>
      </w:r>
    </w:p>
    <w:p w:rsidR="00A239AE" w:rsidRPr="00A22A47" w:rsidRDefault="00A239AE" w:rsidP="00A239AE">
      <w:pPr>
        <w:ind w:firstLine="709"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>
        <w:rPr>
          <w:rFonts w:ascii="Times New Roman" w:eastAsia="Times New Roman" w:hAnsi="Times New Roman"/>
          <w:b/>
          <w:sz w:val="28"/>
          <w:szCs w:val="24"/>
          <w:lang w:val="kk-KZ"/>
        </w:rPr>
        <w:t>4.Өзге</w:t>
      </w:r>
      <w:r w:rsidRPr="00A22A47">
        <w:rPr>
          <w:rFonts w:ascii="Times New Roman" w:eastAsia="Times New Roman" w:hAnsi="Times New Roman"/>
          <w:b/>
          <w:sz w:val="28"/>
          <w:szCs w:val="24"/>
          <w:lang w:val="kk-KZ"/>
        </w:rPr>
        <w:t xml:space="preserve"> салдар</w:t>
      </w:r>
      <w:r>
        <w:rPr>
          <w:rFonts w:ascii="Times New Roman" w:eastAsia="Times New Roman" w:hAnsi="Times New Roman"/>
          <w:b/>
          <w:sz w:val="28"/>
          <w:szCs w:val="24"/>
          <w:lang w:val="kk-KZ"/>
        </w:rPr>
        <w:t>ды</w:t>
      </w:r>
      <w:r w:rsidRPr="00A22A47">
        <w:rPr>
          <w:rFonts w:ascii="Times New Roman" w:eastAsia="Times New Roman" w:hAnsi="Times New Roman"/>
          <w:b/>
          <w:sz w:val="28"/>
          <w:szCs w:val="24"/>
          <w:lang w:val="kk-KZ"/>
        </w:rPr>
        <w:t xml:space="preserve"> бағалау:</w:t>
      </w:r>
    </w:p>
    <w:p w:rsidR="00A239AE" w:rsidRPr="00105F41" w:rsidRDefault="00A239AE" w:rsidP="00A239AE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Жоба республикалық бюджеттен қосымша шығы</w:t>
      </w:r>
      <w:r>
        <w:rPr>
          <w:rFonts w:ascii="Times New Roman" w:hAnsi="Times New Roman"/>
          <w:sz w:val="28"/>
          <w:szCs w:val="28"/>
          <w:lang w:val="kk-KZ"/>
        </w:rPr>
        <w:t>ст</w:t>
      </w:r>
      <w:r w:rsidRPr="00105F41">
        <w:rPr>
          <w:rFonts w:ascii="Times New Roman" w:hAnsi="Times New Roman"/>
          <w:sz w:val="28"/>
          <w:szCs w:val="28"/>
          <w:lang w:val="kk-KZ"/>
        </w:rPr>
        <w:t>арды талап етпейді, кәсіпкерлік ортаға, бәсекелестікке немесе экологиялық жағдайға теріс әсер етпейді.</w:t>
      </w:r>
    </w:p>
    <w:p w:rsidR="00A239AE" w:rsidRPr="00105F41" w:rsidRDefault="00A239AE" w:rsidP="00A239AE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kk-KZ"/>
        </w:rPr>
        <w:t xml:space="preserve">Басқа </w:t>
      </w:r>
      <w:r w:rsidRPr="00105F41">
        <w:rPr>
          <w:rFonts w:ascii="Times New Roman" w:hAnsi="Times New Roman"/>
          <w:sz w:val="28"/>
          <w:szCs w:val="28"/>
          <w:lang w:val="kk-KZ"/>
        </w:rPr>
        <w:t>салдар болжанбайды.</w:t>
      </w:r>
    </w:p>
    <w:p w:rsidR="00A239AE" w:rsidRDefault="00A239AE" w:rsidP="00A239AE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239AE" w:rsidRDefault="00A239AE" w:rsidP="00A239AE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8106C6" w:rsidRDefault="008106C6" w:rsidP="00A239AE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994F2B" w:rsidRDefault="008106C6" w:rsidP="00A239AE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994F2B">
        <w:rPr>
          <w:rFonts w:ascii="Times New Roman" w:hAnsi="Times New Roman"/>
          <w:b/>
          <w:sz w:val="28"/>
          <w:szCs w:val="28"/>
        </w:rPr>
        <w:t>Министр</w:t>
      </w:r>
      <w:r>
        <w:rPr>
          <w:rFonts w:ascii="Times New Roman" w:hAnsi="Times New Roman"/>
          <w:b/>
          <w:sz w:val="28"/>
          <w:szCs w:val="28"/>
          <w:lang w:val="kk-KZ"/>
        </w:rPr>
        <w:t>і</w:t>
      </w:r>
      <w:r w:rsidR="00994F2B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М. </w:t>
      </w:r>
      <w:proofErr w:type="spellStart"/>
      <w:r w:rsidR="00994F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754D65" w:rsidRDefault="00754D65" w:rsidP="003E3E0A">
      <w:pPr>
        <w:ind w:firstLine="567"/>
      </w:pPr>
    </w:p>
    <w:p w:rsidR="00994F2B" w:rsidRDefault="00994F2B"/>
    <w:p w:rsidR="00994F2B" w:rsidRPr="00A239AE" w:rsidRDefault="00994F2B">
      <w:pPr>
        <w:rPr>
          <w:lang w:val="kk-KZ"/>
        </w:rPr>
      </w:pPr>
    </w:p>
    <w:p w:rsidR="00994F2B" w:rsidRDefault="00994F2B"/>
    <w:sectPr w:rsidR="00994F2B" w:rsidSect="00994F2B">
      <w:pgSz w:w="11906" w:h="16838"/>
      <w:pgMar w:top="1560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6FC"/>
    <w:multiLevelType w:val="hybridMultilevel"/>
    <w:tmpl w:val="437C41FA"/>
    <w:lvl w:ilvl="0" w:tplc="AA10D4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77983"/>
    <w:rsid w:val="00194D2D"/>
    <w:rsid w:val="002E557E"/>
    <w:rsid w:val="00396194"/>
    <w:rsid w:val="003B5F52"/>
    <w:rsid w:val="003E3E0A"/>
    <w:rsid w:val="00481AAC"/>
    <w:rsid w:val="00682E76"/>
    <w:rsid w:val="006A0527"/>
    <w:rsid w:val="00754D65"/>
    <w:rsid w:val="007F49B7"/>
    <w:rsid w:val="008106C6"/>
    <w:rsid w:val="00994F2B"/>
    <w:rsid w:val="00A239AE"/>
    <w:rsid w:val="00B95281"/>
    <w:rsid w:val="00C618F8"/>
    <w:rsid w:val="00C9657E"/>
    <w:rsid w:val="00D46609"/>
    <w:rsid w:val="00D724DD"/>
    <w:rsid w:val="00D939C9"/>
    <w:rsid w:val="00DA63AC"/>
    <w:rsid w:val="00DB7118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23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Ансара Шакерова Сансызбаева</cp:lastModifiedBy>
  <cp:revision>16</cp:revision>
  <dcterms:created xsi:type="dcterms:W3CDTF">2025-07-11T09:44:00Z</dcterms:created>
  <dcterms:modified xsi:type="dcterms:W3CDTF">2025-11-21T06:36:00Z</dcterms:modified>
</cp:coreProperties>
</file>